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2
</w:t>
      </w:r>
    </w:p>
    <w:p>
      <w:r>
        <w:t xml:space="preserve">к Инструкции Банка России
</w:t>
      </w:r>
    </w:p>
    <w:p>
      <w:r>
        <w:t xml:space="preserve">от 26 июля 1996 г. Nо. 45
</w:t>
      </w:r>
    </w:p>
    <w:p>
      <w:r>
        <w:t xml:space="preserve">ТИПОВЫЕ ПРОВОДКИ ПО СЧЕТУ ТИПА "С"
</w:t>
      </w:r>
    </w:p>
    <w:p>
      <w:r>
        <w:t xml:space="preserve">+-------------------------------------------------------------------+
</w:t>
      </w:r>
    </w:p>
    <w:p>
      <w:r>
        <w:t xml:space="preserve">¦  ¦               Содержание операций                 ¦  Дт ¦  Кт  ¦
</w:t>
      </w:r>
    </w:p>
    <w:p>
      <w:r>
        <w:t xml:space="preserve">+--+---------------------------------------------------+-----+------¦
</w:t>
      </w:r>
    </w:p>
    <w:p>
      <w:r>
        <w:t xml:space="preserve">¦1 ¦Зачисление на счет типа "С" нерезидента средств  от¦ 072 ¦ 634  ¦
</w:t>
      </w:r>
    </w:p>
    <w:p>
      <w:r>
        <w:t xml:space="preserve">¦  ¦продажи    нерезидентом    Уполномоченному    банку¦     ¦      ¦
</w:t>
      </w:r>
    </w:p>
    <w:p>
      <w:r>
        <w:t xml:space="preserve">¦  ¦иностранной валюты,  если счет типа  "С"  открыт  в¦     ¦      ¦
</w:t>
      </w:r>
    </w:p>
    <w:p>
      <w:r>
        <w:t xml:space="preserve">¦  ¦этом же банке                                      ¦     ¦      ¦
</w:t>
      </w:r>
    </w:p>
    <w:p>
      <w:r>
        <w:t xml:space="preserve">+--+---------------------------------------------------+-----+------¦
</w:t>
      </w:r>
    </w:p>
    <w:p>
      <w:r>
        <w:t xml:space="preserve">¦1а¦Перечисление на счет типа "С"  нерезидента  средств¦ 072 ¦ 161, ¦
</w:t>
      </w:r>
    </w:p>
    <w:p>
      <w:r>
        <w:t xml:space="preserve">¦  ¦от   продажи   нерезидентом  Уполномоченному  банку¦     ¦ 164, ¦
</w:t>
      </w:r>
    </w:p>
    <w:p>
      <w:r>
        <w:t xml:space="preserve">¦  ¦иностранной валюты,  если счет типа  "С"  открыт  в¦     ¦ 165  ¦
</w:t>
      </w:r>
    </w:p>
    <w:p>
      <w:r>
        <w:t xml:space="preserve">¦  ¦другом банке                                       ¦     ¦      ¦
</w:t>
      </w:r>
    </w:p>
    <w:p>
      <w:r>
        <w:t xml:space="preserve">+--+---------------------------------------------------+-----+------¦
</w:t>
      </w:r>
    </w:p>
    <w:p>
      <w:r>
        <w:t xml:space="preserve">¦1б¦Зачисление на счет типа "С"   нерезидента   средств¦ 161,¦ 634 ,¦
</w:t>
      </w:r>
    </w:p>
    <w:p>
      <w:r>
        <w:t xml:space="preserve">¦  ¦от   продажи   нерезидентом   иностранной   валюты,¦ 164,¦      ¦
</w:t>
      </w:r>
    </w:p>
    <w:p>
      <w:r>
        <w:t xml:space="preserve">¦  ¦перечисленных  из  другого  Уполномоченного   банка¦ 165 ¦      ¦
</w:t>
      </w:r>
    </w:p>
    <w:p>
      <w:r>
        <w:t xml:space="preserve">¦  ¦(если     сделка    купли - продажи   инвалюты была¦     ¦      ¦
</w:t>
      </w:r>
    </w:p>
    <w:p>
      <w:r>
        <w:t xml:space="preserve">¦  ¦совершена  нерезидентом  с   Уполномоченным банком,¦     ¦      ¦
</w:t>
      </w:r>
    </w:p>
    <w:p>
      <w:r>
        <w:t xml:space="preserve">¦  ¦отличным  от  банка,  в  котором нерезиденту открыт¦     ¦      ¦
</w:t>
      </w:r>
    </w:p>
    <w:p>
      <w:r>
        <w:t xml:space="preserve">¦  ¦счет  типа "С")                                    ¦     ¦      ¦
</w:t>
      </w:r>
    </w:p>
    <w:p>
      <w:r>
        <w:t xml:space="preserve">+--+---------------------------------------------------+-----+------¦
</w:t>
      </w:r>
    </w:p>
    <w:p>
      <w:r>
        <w:t xml:space="preserve">¦2 ¦Приходование  средств  на  счет со счета типа "С" в¦ 161,¦ 634  ¦
</w:t>
      </w:r>
    </w:p>
    <w:p>
      <w:r>
        <w:t xml:space="preserve">¦  ¦другом банке                                       ¦ 164,¦      ¦
</w:t>
      </w:r>
    </w:p>
    <w:p>
      <w:r>
        <w:t xml:space="preserve">¦  ¦                                                   ¦ 165 ¦      ¦
</w:t>
      </w:r>
    </w:p>
    <w:p>
      <w:r>
        <w:t xml:space="preserve">+--+---------------------------------------------------+-----+------¦
</w:t>
      </w:r>
    </w:p>
    <w:p>
      <w:r>
        <w:t xml:space="preserve">¦3 ¦Зачисление средств, поступивших от  погашенных  или¦ 161,¦ 634  ¦
</w:t>
      </w:r>
    </w:p>
    <w:p>
      <w:r>
        <w:t xml:space="preserve">¦  ¦перепроданных ГКО и ОФЗ и сумм купонного дохода  по¦ 164,¦      ¦
</w:t>
      </w:r>
    </w:p>
    <w:p>
      <w:r>
        <w:t xml:space="preserve">¦  ¦ОФЗ, если Уполномоченный банк не является  брокером¦ 165 ¦      ¦
</w:t>
      </w:r>
    </w:p>
    <w:p>
      <w:r>
        <w:t xml:space="preserve">¦  ¦для нерезидента                                    ¦     ¦      ¦
</w:t>
      </w:r>
    </w:p>
    <w:p>
      <w:r>
        <w:t xml:space="preserve">+--+---------------------------------------------------+-----+------¦
</w:t>
      </w:r>
    </w:p>
    <w:p>
      <w:r>
        <w:t xml:space="preserve">¦3а¦То же, если Уполномоченный банк  является  брокером¦ 812 ¦ 634  ¦
</w:t>
      </w:r>
    </w:p>
    <w:p>
      <w:r>
        <w:t xml:space="preserve">¦  ¦для нерезидента                                    ¦     ¦      ¦
</w:t>
      </w:r>
    </w:p>
    <w:p>
      <w:r>
        <w:t xml:space="preserve">+--+---------------------------------------------------+-----+------¦
</w:t>
      </w:r>
    </w:p>
    <w:p>
      <w:r>
        <w:t xml:space="preserve">¦4 ¦Приобретение  нерезидентом   иностранной  валюты  у¦ 634 ¦ 072  ¦
</w:t>
      </w:r>
    </w:p>
    <w:p>
      <w:r>
        <w:t xml:space="preserve">¦  ¦Уполномоченного банка, если счет типа "С" открыт  в¦     ¦      ¦
</w:t>
      </w:r>
    </w:p>
    <w:p>
      <w:r>
        <w:t xml:space="preserve">¦  ¦этом же банке                                      ¦     ¦      ¦
</w:t>
      </w:r>
    </w:p>
    <w:p>
      <w:r>
        <w:t xml:space="preserve">+--+---------------------------------------------------+-----+------¦
</w:t>
      </w:r>
    </w:p>
    <w:p>
      <w:r>
        <w:t xml:space="preserve">¦4а¦Приобретение  нерезидентом   иностранной   валюты у¦ 161,¦ 072  ¦
</w:t>
      </w:r>
    </w:p>
    <w:p>
      <w:r>
        <w:t xml:space="preserve">¦  ¦Уполномоченного банка, если счет типа "С" в  другом¦ 164,¦      ¦
</w:t>
      </w:r>
    </w:p>
    <w:p>
      <w:r>
        <w:t xml:space="preserve">¦  ¦банке                                              ¦ 165 ¦      ¦
</w:t>
      </w:r>
    </w:p>
    <w:p>
      <w:r>
        <w:t xml:space="preserve">+--+---------------------------------------------------+-----+------¦
</w:t>
      </w:r>
    </w:p>
    <w:p>
      <w:r>
        <w:t xml:space="preserve">¦4б¦Перечисление со счета типа "С" нерезидента  средств¦ 634 ¦ 161, ¦
</w:t>
      </w:r>
    </w:p>
    <w:p>
      <w:r>
        <w:t xml:space="preserve">¦  ¦от продажи нерезиденту иностранной валюты  в  адрес¦     ¦ 164, ¦
</w:t>
      </w:r>
    </w:p>
    <w:p>
      <w:r>
        <w:t xml:space="preserve">¦  ¦другого Уполномоченного банка (если  сделка купли -¦     ¦ 165  ¦
</w:t>
      </w:r>
    </w:p>
    <w:p>
      <w:r>
        <w:t xml:space="preserve">¦  ¦продажи  инвалюты  была  совершена  нерезидентом  с¦     ¦      ¦
</w:t>
      </w:r>
    </w:p>
    <w:p>
      <w:r>
        <w:t xml:space="preserve">¦  ¦Уполномоченным банком, отличным от банка, в котором¦     ¦      ¦
</w:t>
      </w:r>
    </w:p>
    <w:p>
      <w:r>
        <w:t xml:space="preserve">¦  ¦нерезиденту открыт счет типа "С")                  ¦     ¦      ¦
</w:t>
      </w:r>
    </w:p>
    <w:p>
      <w:r>
        <w:t xml:space="preserve">+--+---------------------------------------------------+-----+------¦
</w:t>
      </w:r>
    </w:p>
    <w:p>
      <w:r>
        <w:t xml:space="preserve">¦5 ¦Списание  средств,  направляемых  нерезидентом   на¦ 634 ¦ 161, ¦
</w:t>
      </w:r>
    </w:p>
    <w:p>
      <w:r>
        <w:t xml:space="preserve">¦  ¦приобретение ГКО и ОФЗ, если Уполномоченный банк не¦     ¦ 164, ¦
</w:t>
      </w:r>
    </w:p>
    <w:p>
      <w:r>
        <w:t xml:space="preserve">¦  ¦является брокером                                  ¦     ¦ 165  ¦
</w:t>
      </w:r>
    </w:p>
    <w:p>
      <w:r>
        <w:t xml:space="preserve">+--+---------------------------------------------------+-----+------¦
</w:t>
      </w:r>
    </w:p>
    <w:p>
      <w:r>
        <w:t xml:space="preserve">¦5а¦То же, если Уполномоченный  банк  является брокером¦ 634 ¦ 812  ¦
</w:t>
      </w:r>
    </w:p>
    <w:p>
      <w:r>
        <w:t xml:space="preserve">¦  ¦для нерезидента                                    ¦     ¦      ¦
</w:t>
      </w:r>
    </w:p>
    <w:p>
      <w:r>
        <w:t xml:space="preserve">+--+---------------------------------------------------+-----+------¦
</w:t>
      </w:r>
    </w:p>
    <w:p>
      <w:r>
        <w:t xml:space="preserve">¦  ¦для нерезидента                                    ¦     ¦      ¦
</w:t>
      </w:r>
    </w:p>
    <w:p>
      <w:r>
        <w:t xml:space="preserve">+--+---------------------------------------------------+-----+------¦
</w:t>
      </w:r>
    </w:p>
    <w:p>
      <w:r>
        <w:t xml:space="preserve">¦6 ¦Уплата сборов и комиссий, связанных с операциями на¦ 634 ¦ 161, ¦
</w:t>
      </w:r>
    </w:p>
    <w:p>
      <w:r>
        <w:t xml:space="preserve">¦  ¦рынке ГКО и ОФЗ, кроме  уплаченных  непосредственно¦     ¦ 164, ¦
</w:t>
      </w:r>
    </w:p>
    <w:p>
      <w:r>
        <w:t xml:space="preserve">¦  ¦из   Расчетной   системы   ОРЦБ  в  соответствии  с¦     ¦ 165  ¦
</w:t>
      </w:r>
    </w:p>
    <w:p>
      <w:r>
        <w:t xml:space="preserve">¦  ¦правилами работы рынка ГКО/ОФЗ, если Уполномоченный¦     ¦      ¦
</w:t>
      </w:r>
    </w:p>
    <w:p>
      <w:r>
        <w:t xml:space="preserve">¦  ¦банк не является непосредственно  получателем  этих¦     ¦      ¦
</w:t>
      </w:r>
    </w:p>
    <w:p>
      <w:r>
        <w:t xml:space="preserve">¦  ¦сборов и комиссий                                  ¦     ¦      ¦
</w:t>
      </w:r>
    </w:p>
    <w:p>
      <w:r>
        <w:t xml:space="preserve">+--+---------------------------------------------------+-----+------¦
</w:t>
      </w:r>
    </w:p>
    <w:p>
      <w:r>
        <w:t xml:space="preserve">¦6а¦То  же,   если    Уполномоченный    банк   является¦ 634 ¦ 960  ¦
</w:t>
      </w:r>
    </w:p>
    <w:p>
      <w:r>
        <w:t xml:space="preserve">¦  ¦непосредственным получателем этих сборов и комиссий¦     ¦      ¦
</w:t>
      </w:r>
    </w:p>
    <w:p>
      <w:r>
        <w:t xml:space="preserve">+--+---------------------------------------------------+-----+------¦
</w:t>
      </w:r>
    </w:p>
    <w:p>
      <w:r>
        <w:t xml:space="preserve">¦7 ¦Уплата  налогов,  связанных  с  операциями на рынке¦ 634 ¦ 904  ¦
</w:t>
      </w:r>
    </w:p>
    <w:p>
      <w:r>
        <w:t xml:space="preserve">¦  ¦ГКО/ОФЗ,    кроме    уплаченных  непосредственно из¦     ¦      ¦
</w:t>
      </w:r>
    </w:p>
    <w:p>
      <w:r>
        <w:t xml:space="preserve">¦  ¦Расчетной  системы  ОРЦБ в соответствии с правилами¦     ¦      ¦
</w:t>
      </w:r>
    </w:p>
    <w:p>
      <w:r>
        <w:t xml:space="preserve">¦  ¦работы рынка ГКО/ОФЗ                               ¦     ¦      ¦
</w:t>
      </w:r>
    </w:p>
    <w:p>
      <w:r>
        <w:t xml:space="preserve">+--+---------------------------------------------------+-----+------¦
</w:t>
      </w:r>
    </w:p>
    <w:p>
      <w:r>
        <w:t xml:space="preserve">¦8 ¦Списание  средств  на  счета   типа  "С"  или   "Т"¦ 634 ¦ 161, ¦
</w:t>
      </w:r>
    </w:p>
    <w:p>
      <w:r>
        <w:t xml:space="preserve">¦  ¦нерезидента в другом банке                         ¦     ¦ 164, ¦
</w:t>
      </w:r>
    </w:p>
    <w:p>
      <w:r>
        <w:t xml:space="preserve">¦  ¦                                                   ¦     ¦ 165  ¦
</w:t>
      </w:r>
    </w:p>
    <w:p>
      <w:r>
        <w:t xml:space="preserve">+-------------------------------------------------------------------+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7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7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2023-10-10T09:38:56.462Z</dcterms:created>
  <dcterms:modified xsi:type="dcterms:W3CDTF">2023-10-10T09:38:56.462Z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